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270723" w:rsidRPr="00032B63" w:rsidTr="0091393D">
        <w:tc>
          <w:tcPr>
            <w:tcW w:w="5070" w:type="dxa"/>
          </w:tcPr>
          <w:p w:rsidR="00270723" w:rsidRPr="00032B63" w:rsidRDefault="00270723" w:rsidP="00156CC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</w:tcPr>
          <w:p w:rsidR="00270723" w:rsidRPr="00032B63" w:rsidRDefault="00270723" w:rsidP="00156CC5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>В Фонд поддержки и развития предпринимательства Иркутской области Центр «Мой Бизнес»</w:t>
            </w:r>
          </w:p>
          <w:p w:rsidR="00270723" w:rsidRPr="00032B63" w:rsidRDefault="00270723" w:rsidP="00156CC5">
            <w:pPr>
              <w:rPr>
                <w:rFonts w:ascii="Times New Roman" w:hAnsi="Times New Roman" w:cs="Times New Roman"/>
                <w:bCs/>
              </w:rPr>
            </w:pPr>
          </w:p>
          <w:p w:rsidR="00270723" w:rsidRPr="00032B63" w:rsidRDefault="00270723" w:rsidP="00156CC5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от </w:t>
            </w:r>
            <w:permStart w:id="0" w:edGrp="everyone"/>
            <w:r w:rsidRPr="00032B63">
              <w:rPr>
                <w:rFonts w:ascii="Times New Roman" w:hAnsi="Times New Roman" w:cs="Times New Roman"/>
                <w:bCs/>
              </w:rPr>
              <w:t>__________________________________</w:t>
            </w:r>
            <w:permEnd w:id="0"/>
          </w:p>
          <w:p w:rsidR="00270723" w:rsidRPr="00032B63" w:rsidRDefault="00270723" w:rsidP="00156CC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2B63">
              <w:rPr>
                <w:rFonts w:ascii="Times New Roman" w:hAnsi="Times New Roman" w:cs="Times New Roman"/>
                <w:bCs/>
                <w:iCs/>
                <w:sz w:val="14"/>
              </w:rPr>
              <w:t xml:space="preserve">наименование ЮЛ/ ИП/ физического лица, </w:t>
            </w:r>
            <w:r w:rsidR="00F82097">
              <w:rPr>
                <w:rFonts w:ascii="Times New Roman" w:hAnsi="Times New Roman" w:cs="Times New Roman"/>
                <w:bCs/>
                <w:iCs/>
                <w:sz w:val="14"/>
              </w:rPr>
              <w:t>ведущего</w:t>
            </w:r>
            <w:r w:rsidR="00F82097" w:rsidRPr="00F82097">
              <w:rPr>
                <w:rFonts w:ascii="Times New Roman" w:hAnsi="Times New Roman" w:cs="Times New Roman"/>
                <w:bCs/>
                <w:iCs/>
                <w:sz w:val="14"/>
              </w:rPr>
              <w:t xml:space="preserve"> личн</w:t>
            </w:r>
            <w:r w:rsidR="00F82097">
              <w:rPr>
                <w:rFonts w:ascii="Times New Roman" w:hAnsi="Times New Roman" w:cs="Times New Roman"/>
                <w:bCs/>
                <w:iCs/>
                <w:sz w:val="14"/>
              </w:rPr>
              <w:t>ое</w:t>
            </w:r>
            <w:r w:rsidR="00F82097" w:rsidRPr="00F82097">
              <w:rPr>
                <w:rFonts w:ascii="Times New Roman" w:hAnsi="Times New Roman" w:cs="Times New Roman"/>
                <w:bCs/>
                <w:iCs/>
                <w:sz w:val="14"/>
              </w:rPr>
              <w:t xml:space="preserve"> подсобн</w:t>
            </w:r>
            <w:r w:rsidR="00F82097">
              <w:rPr>
                <w:rFonts w:ascii="Times New Roman" w:hAnsi="Times New Roman" w:cs="Times New Roman"/>
                <w:bCs/>
                <w:iCs/>
                <w:sz w:val="14"/>
              </w:rPr>
              <w:t>ое</w:t>
            </w:r>
            <w:r w:rsidR="00F82097" w:rsidRPr="00F82097">
              <w:rPr>
                <w:rFonts w:ascii="Times New Roman" w:hAnsi="Times New Roman" w:cs="Times New Roman"/>
                <w:bCs/>
                <w:iCs/>
                <w:sz w:val="14"/>
              </w:rPr>
              <w:t xml:space="preserve"> хозяйств</w:t>
            </w:r>
            <w:r w:rsidR="00F82097">
              <w:rPr>
                <w:rFonts w:ascii="Times New Roman" w:hAnsi="Times New Roman" w:cs="Times New Roman"/>
                <w:bCs/>
                <w:iCs/>
                <w:sz w:val="14"/>
              </w:rPr>
              <w:t>о</w:t>
            </w:r>
            <w:r w:rsidR="00F82097" w:rsidRPr="00F82097">
              <w:rPr>
                <w:rFonts w:ascii="Times New Roman" w:hAnsi="Times New Roman" w:cs="Times New Roman"/>
                <w:bCs/>
                <w:iCs/>
                <w:sz w:val="14"/>
              </w:rPr>
              <w:t xml:space="preserve"> на сельских территориях</w:t>
            </w:r>
          </w:p>
          <w:p w:rsidR="00270723" w:rsidRPr="00032B63" w:rsidRDefault="00270723" w:rsidP="00156CC5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ИНН </w:t>
            </w:r>
            <w:permStart w:id="1" w:edGrp="everyone"/>
            <w:r w:rsidRPr="00032B63">
              <w:rPr>
                <w:rFonts w:ascii="Times New Roman" w:hAnsi="Times New Roman" w:cs="Times New Roman"/>
                <w:bCs/>
              </w:rPr>
              <w:t>________________________________</w:t>
            </w:r>
            <w:permEnd w:id="1"/>
          </w:p>
        </w:tc>
      </w:tr>
    </w:tbl>
    <w:p w:rsidR="00270723" w:rsidRPr="00032B63" w:rsidRDefault="00270723" w:rsidP="0015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723" w:rsidRPr="00032B63" w:rsidRDefault="00270723" w:rsidP="0015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B63">
        <w:rPr>
          <w:rFonts w:ascii="Times New Roman" w:hAnsi="Times New Roman" w:cs="Times New Roman"/>
          <w:sz w:val="24"/>
          <w:szCs w:val="24"/>
        </w:rPr>
        <w:t>Заявка</w:t>
      </w:r>
    </w:p>
    <w:p w:rsidR="00270723" w:rsidRPr="00032B63" w:rsidRDefault="00270723" w:rsidP="0015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B63">
        <w:rPr>
          <w:rFonts w:ascii="Times New Roman" w:hAnsi="Times New Roman" w:cs="Times New Roman"/>
          <w:sz w:val="24"/>
          <w:szCs w:val="24"/>
        </w:rPr>
        <w:t>на предоставление мер поддержки (услуг) по направлению деятельности</w:t>
      </w:r>
    </w:p>
    <w:p w:rsidR="00270723" w:rsidRPr="00023EC3" w:rsidRDefault="00023EC3" w:rsidP="00156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компетенции </w:t>
      </w:r>
      <w:r w:rsidR="00F82097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>сельскохозяйственной кооперации</w:t>
      </w:r>
      <w:r w:rsidR="00F82097">
        <w:rPr>
          <w:rFonts w:ascii="Times New Roman" w:hAnsi="Times New Roman" w:cs="Times New Roman"/>
          <w:sz w:val="24"/>
          <w:szCs w:val="24"/>
        </w:rPr>
        <w:t xml:space="preserve"> и поддержки фермеров</w:t>
      </w: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723" w:rsidRPr="00032B63" w:rsidRDefault="00270723" w:rsidP="00023E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B63">
        <w:rPr>
          <w:rFonts w:ascii="Times New Roman" w:hAnsi="Times New Roman" w:cs="Times New Roman"/>
          <w:iCs/>
          <w:sz w:val="24"/>
          <w:szCs w:val="24"/>
        </w:rPr>
        <w:t xml:space="preserve">Прошу принять настоящую заявку на предоставление услуг по направлению деятельности </w:t>
      </w:r>
      <w:r w:rsidR="00023EC3" w:rsidRPr="00023EC3">
        <w:rPr>
          <w:rFonts w:ascii="Times New Roman" w:hAnsi="Times New Roman" w:cs="Times New Roman"/>
          <w:iCs/>
          <w:sz w:val="24"/>
          <w:szCs w:val="24"/>
        </w:rPr>
        <w:t>центра компетенции сельскохозяйственной кооперации</w:t>
      </w:r>
      <w:r w:rsidR="00023E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B63">
        <w:rPr>
          <w:rFonts w:ascii="Times New Roman" w:hAnsi="Times New Roman" w:cs="Times New Roman"/>
          <w:iCs/>
          <w:sz w:val="24"/>
          <w:szCs w:val="24"/>
        </w:rPr>
        <w:t>(</w:t>
      </w:r>
      <w:r w:rsidRPr="00032B63">
        <w:rPr>
          <w:rFonts w:ascii="Times New Roman" w:hAnsi="Times New Roman" w:cs="Times New Roman"/>
          <w:iCs/>
          <w:sz w:val="24"/>
          <w:szCs w:val="24"/>
          <w:u w:val="single"/>
        </w:rPr>
        <w:t>нужное отметить</w:t>
      </w:r>
      <w:r w:rsidRPr="00032B63">
        <w:rPr>
          <w:rFonts w:ascii="Times New Roman" w:hAnsi="Times New Roman" w:cs="Times New Roman"/>
          <w:iCs/>
          <w:sz w:val="24"/>
          <w:szCs w:val="24"/>
        </w:rPr>
        <w:t>):</w:t>
      </w:r>
    </w:p>
    <w:p w:rsidR="00270723" w:rsidRPr="00032B63" w:rsidRDefault="00270723" w:rsidP="00156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F82097" w:rsidRPr="00F82097" w:rsidRDefault="00270723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2" w:edGrp="everyone"/>
      <w:proofErr w:type="gramStart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2"/>
      <w:r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организация взаимодействия с финансовыми организациями с целью содействия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МСП и СХК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Корпорация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МСП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ее дочерних обществ;</w:t>
      </w:r>
      <w:proofErr w:type="gramEnd"/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3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3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услуг в области финансовой и производственной деятельности по вопросам финансового планирования (бюджетирование, налогообложение, бухгалтерские услуги);</w:t>
      </w:r>
    </w:p>
    <w:p w:rsidR="00270723" w:rsidRPr="00032B63" w:rsidRDefault="00156CC5" w:rsidP="00F8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ermStart w:id="4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4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сопровождение </w:t>
      </w:r>
      <w:r w:rsidR="0091393D">
        <w:rPr>
          <w:rFonts w:ascii="Times New Roman" w:hAnsi="Times New Roman" w:cs="Times New Roman"/>
          <w:color w:val="000000"/>
          <w:sz w:val="20"/>
          <w:szCs w:val="20"/>
        </w:rPr>
        <w:t>СМСП в АПК</w:t>
      </w:r>
      <w:r w:rsidR="00F82097">
        <w:rPr>
          <w:rFonts w:ascii="Times New Roman" w:hAnsi="Times New Roman" w:cs="Times New Roman"/>
          <w:color w:val="000000"/>
          <w:sz w:val="20"/>
          <w:szCs w:val="20"/>
        </w:rPr>
        <w:t>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документов;</w:t>
      </w:r>
    </w:p>
    <w:p w:rsidR="00270723" w:rsidRPr="00032B63" w:rsidRDefault="00156CC5" w:rsidP="00F820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ermStart w:id="5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5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содействие СМСП </w:t>
      </w:r>
      <w:r w:rsidR="0091393D">
        <w:rPr>
          <w:rFonts w:ascii="Times New Roman" w:hAnsi="Times New Roman" w:cs="Times New Roman"/>
          <w:color w:val="000000"/>
          <w:sz w:val="20"/>
          <w:szCs w:val="20"/>
        </w:rPr>
        <w:t xml:space="preserve">в АПК </w:t>
      </w:r>
      <w:r w:rsidR="00F82097">
        <w:rPr>
          <w:rFonts w:ascii="Times New Roman" w:hAnsi="Times New Roman" w:cs="Times New Roman"/>
          <w:color w:val="000000"/>
          <w:sz w:val="20"/>
          <w:szCs w:val="20"/>
        </w:rPr>
        <w:t>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хозяйстве;</w:t>
      </w:r>
    </w:p>
    <w:p w:rsid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6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6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др.);</w:t>
      </w:r>
    </w:p>
    <w:p w:rsidR="0091393D" w:rsidRDefault="0091393D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7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7"/>
      <w:r w:rsidRPr="00032B63">
        <w:rPr>
          <w:rFonts w:ascii="Times New Roman" w:eastAsia="MS Mincho" w:hAnsi="MS Mincho" w:cs="Times New Roman"/>
          <w:bCs/>
          <w:iCs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содействие СМСП в АПК, являющимися получателями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поддержки, в оформлении электронной цифровой подписи, оформлении соглашений и сдаче отчетности в системе ГИИС «Электронный бюджет»</w:t>
      </w:r>
    </w:p>
    <w:p w:rsidR="00F82097" w:rsidRPr="0091393D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MS Mincho" w:hAnsi="MS Mincho" w:cs="Times New Roman"/>
          <w:bCs/>
          <w:iCs/>
        </w:rPr>
      </w:pPr>
      <w:permStart w:id="8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8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содействие в организации предпринимательской деятельности в сельском хозяйстве для физических лиц;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9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9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91393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консультаций с СМПС в АПК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вопросам приобретения прав на земельные участки из земель сельскохозяйственного назначения и </w:t>
      </w:r>
      <w:r w:rsidR="0091393D">
        <w:rPr>
          <w:rFonts w:ascii="Times New Roman" w:eastAsia="Times New Roman" w:hAnsi="Times New Roman" w:cs="Times New Roman"/>
          <w:color w:val="000000"/>
          <w:sz w:val="20"/>
          <w:szCs w:val="20"/>
        </w:rPr>
        <w:t>их оформления в собственность и (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91393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аренду;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0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0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подготовк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оформлени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документов, необходимых для регистрации, реорганизации и ликвидации предпринимательской деятельности в органах Федеральной налоговой службы;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1" w:edGrp="everyone"/>
      <w:proofErr w:type="gramStart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1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подготовк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оформлени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документов, необходимых для участия 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граждан, ведущих ЛПХ, С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МСП и 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>в АПК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программах государственной поддержки, реализуемых на муниципальном, региональном и федеральном уровнях, мероприятиях федерального </w:t>
      </w:r>
      <w:hyperlink r:id="rId5" w:history="1">
        <w:r w:rsidR="00F82097" w:rsidRPr="00F8209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проекта</w:t>
        </w:r>
      </w:hyperlink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(включая разработку бизнес-плана,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документации);</w:t>
      </w:r>
      <w:proofErr w:type="gramEnd"/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2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2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подготовк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оформлени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документов, необходимых для получения патентов и лицензий, необходимых для ведения деятельности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МСП 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>в АПК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(формирование патентно-лицензионной политики, патентование, разработка лицензионных договоров, определение цены лицензий и др.);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3" w:edGrp="everyone"/>
      <w:proofErr w:type="gramStart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3"/>
      <w:r w:rsidR="00270723" w:rsidRPr="00032B63">
        <w:rPr>
          <w:rFonts w:ascii="Times New Roman" w:eastAsia="MS Mincho" w:hAnsi="MS Mincho" w:cs="Times New Roman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юридических услуг, в том числе правовое обеспечение деятельности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>МСП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МСП в органах государственной власти и органах местного самоуправления при проведении мероприятий по контролю</w:t>
      </w:r>
      <w:proofErr w:type="gramEnd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др.);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4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4"/>
      <w:r w:rsidR="00270723" w:rsidRPr="00032B63">
        <w:rPr>
          <w:rFonts w:ascii="MS Mincho" w:eastAsia="MS Mincho" w:hAnsi="MS Mincho" w:cs="MS Mincho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содействие 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>СМСП в АПК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размещении мобильных торговых объектов;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5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5"/>
      <w:r w:rsidR="00270723" w:rsidRPr="00032B63">
        <w:rPr>
          <w:rFonts w:ascii="MS Mincho" w:eastAsia="MS Mincho" w:hAnsi="MS Mincho" w:cs="MS Mincho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привлечение к участию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МСП 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АПК 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выставочно-ярмарочных и </w:t>
      </w:r>
      <w:proofErr w:type="spellStart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конгрессных</w:t>
      </w:r>
      <w:proofErr w:type="spellEnd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мероприятиях, </w:t>
      </w:r>
      <w:proofErr w:type="gramStart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бизнес-миссиях</w:t>
      </w:r>
      <w:proofErr w:type="gramEnd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, других мероприятиях;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6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6"/>
      <w:r w:rsidR="00270723" w:rsidRPr="00032B63">
        <w:rPr>
          <w:rFonts w:ascii="MS Mincho" w:eastAsia="MS Mincho" w:hAnsi="MS Mincho" w:cs="MS Mincho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организация деловых контактов с представителями регионального </w:t>
      </w:r>
      <w:proofErr w:type="gramStart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бизнес-сообщества</w:t>
      </w:r>
      <w:proofErr w:type="gramEnd"/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выстраивания партнерских взаимоотношений с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>МСП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82097" w:rsidRPr="00F82097" w:rsidRDefault="00156CC5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7" w:edGrp="everyone"/>
      <w:r w:rsidRPr="00032B63">
        <w:rPr>
          <w:rFonts w:ascii="Times New Roman" w:eastAsia="MS Mincho" w:hAnsi="MS Mincho" w:cs="Times New Roman"/>
          <w:bCs/>
          <w:iCs/>
        </w:rPr>
        <w:t>☐</w:t>
      </w:r>
      <w:permEnd w:id="17"/>
      <w:r w:rsidR="00270723" w:rsidRPr="00032B63">
        <w:rPr>
          <w:rFonts w:ascii="MS Mincho" w:eastAsia="MS Mincho" w:hAnsi="MS Mincho" w:cs="MS Mincho"/>
          <w:bCs/>
          <w:iCs/>
        </w:rPr>
        <w:tab/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продукции, в том числе с использованием Портала Бизнес-навигатора МСП АО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Корпорация 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МСП</w:t>
      </w:r>
      <w:r w:rsid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F82097"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70723" w:rsidRPr="00032B63" w:rsidRDefault="00270723" w:rsidP="00F820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2097" w:rsidRPr="00F82097" w:rsidRDefault="00F82097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8" w:edGrp="everyone"/>
      <w:r w:rsidRPr="00F82097">
        <w:rPr>
          <w:rFonts w:ascii="Times New Roman" w:eastAsia="MS Mincho" w:hAnsi="MS Mincho" w:cs="Times New Roman"/>
          <w:bCs/>
          <w:iCs/>
        </w:rPr>
        <w:t>☐</w:t>
      </w:r>
      <w:permEnd w:id="18"/>
      <w:r w:rsidRPr="00F82097">
        <w:rPr>
          <w:rFonts w:ascii="Times New Roman" w:eastAsia="MS Mincho" w:hAnsi="MS Mincho" w:cs="Times New Roman"/>
          <w:bCs/>
          <w:iCs/>
        </w:rPr>
        <w:tab/>
      </w:r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содействие в регистрации учетной записи (</w:t>
      </w:r>
      <w:proofErr w:type="spellStart"/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аккаунта</w:t>
      </w:r>
      <w:proofErr w:type="spellEnd"/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МСП</w:t>
      </w:r>
      <w:r w:rsidR="006221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АПК</w:t>
      </w:r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торговых площадках, в том числе организованных для закупки товаров и услуг для государственных и муниципальных нужд,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 также продвижении продукции С</w:t>
      </w:r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МСП на торговой площадке;</w:t>
      </w:r>
    </w:p>
    <w:p w:rsidR="00F82097" w:rsidRPr="00F82097" w:rsidRDefault="00F82097" w:rsidP="00F820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ermStart w:id="19" w:edGrp="everyone"/>
      <w:r w:rsidRPr="00F82097">
        <w:rPr>
          <w:rFonts w:ascii="Times New Roman" w:eastAsia="MS Mincho" w:hAnsi="MS Mincho" w:cs="Times New Roman"/>
          <w:bCs/>
          <w:iCs/>
        </w:rPr>
        <w:t>☐</w:t>
      </w:r>
      <w:permEnd w:id="19"/>
      <w:r w:rsidRPr="00F82097">
        <w:rPr>
          <w:rFonts w:ascii="Times New Roman" w:eastAsia="MS Mincho" w:hAnsi="MS Mincho" w:cs="Times New Roman"/>
          <w:bCs/>
          <w:iCs/>
        </w:rPr>
        <w:tab/>
      </w:r>
      <w:r w:rsidRPr="00F82097">
        <w:rPr>
          <w:rFonts w:ascii="Times New Roman" w:eastAsia="Times New Roman" w:hAnsi="Times New Roman" w:cs="Times New Roman"/>
          <w:color w:val="000000"/>
          <w:sz w:val="20"/>
          <w:szCs w:val="20"/>
        </w:rPr>
        <w:t>содействие организации поставок сельскохозяйственной продукции на экспорт.</w:t>
      </w:r>
    </w:p>
    <w:p w:rsidR="00F82097" w:rsidRPr="00032B63" w:rsidRDefault="00F82097" w:rsidP="00156C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70723" w:rsidRPr="00032B63" w:rsidRDefault="00270723" w:rsidP="00156CC5">
      <w:pPr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</w:p>
    <w:p w:rsidR="00270723" w:rsidRPr="00032B63" w:rsidRDefault="00270723" w:rsidP="00156CC5">
      <w:pPr>
        <w:spacing w:after="0" w:line="240" w:lineRule="auto"/>
        <w:ind w:firstLine="709"/>
        <w:rPr>
          <w:rFonts w:ascii="Times New Roman" w:hAnsi="Times New Roman" w:cs="Times New Roman"/>
          <w:bCs/>
          <w:iCs/>
        </w:rPr>
      </w:pPr>
      <w:r w:rsidRPr="00032B63">
        <w:rPr>
          <w:rFonts w:ascii="Times New Roman" w:hAnsi="Times New Roman" w:cs="Times New Roman"/>
          <w:bCs/>
          <w:iCs/>
        </w:rPr>
        <w:t xml:space="preserve">Настоящим подтверждаю, что </w:t>
      </w:r>
      <w:permStart w:id="20" w:edGrp="everyone"/>
      <w:r w:rsidRPr="00032B63">
        <w:rPr>
          <w:rFonts w:ascii="Times New Roman" w:hAnsi="Times New Roman" w:cs="Times New Roman"/>
          <w:bCs/>
          <w:iCs/>
        </w:rPr>
        <w:t>_____________________________________________________________________________________</w:t>
      </w:r>
      <w:permEnd w:id="20"/>
    </w:p>
    <w:p w:rsidR="00270723" w:rsidRPr="00F82097" w:rsidRDefault="00270723" w:rsidP="00F8209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18"/>
        </w:rPr>
      </w:pPr>
      <w:r w:rsidRPr="00032B63">
        <w:rPr>
          <w:rFonts w:ascii="Times New Roman" w:hAnsi="Times New Roman" w:cs="Times New Roman"/>
          <w:bCs/>
          <w:i/>
          <w:iCs/>
          <w:sz w:val="18"/>
        </w:rPr>
        <w:t>(</w:t>
      </w:r>
      <w:r w:rsidR="00F82097" w:rsidRPr="00F82097">
        <w:rPr>
          <w:rFonts w:ascii="Times New Roman" w:hAnsi="Times New Roman" w:cs="Times New Roman"/>
          <w:bCs/>
          <w:i/>
          <w:iCs/>
          <w:sz w:val="18"/>
        </w:rPr>
        <w:t>наименование ЮЛ/ ИП/ физического лица, ведущего личное подсобное хозяйство на сельских территориях</w:t>
      </w:r>
      <w:r w:rsidRPr="00032B63">
        <w:rPr>
          <w:rFonts w:ascii="Times New Roman" w:hAnsi="Times New Roman" w:cs="Times New Roman"/>
          <w:bCs/>
          <w:i/>
          <w:iCs/>
          <w:sz w:val="18"/>
        </w:rPr>
        <w:t>)</w:t>
      </w: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032B63">
        <w:rPr>
          <w:rFonts w:ascii="Times New Roman" w:hAnsi="Times New Roman" w:cs="Times New Roman"/>
          <w:bCs/>
          <w:iCs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</w:t>
      </w:r>
      <w:r w:rsidRPr="00032B63">
        <w:rPr>
          <w:rFonts w:ascii="Times New Roman" w:hAnsi="Times New Roman" w:cs="Times New Roman"/>
          <w:bCs/>
          <w:iCs/>
          <w:lang w:val="en-US"/>
        </w:rPr>
        <w:t>IV</w:t>
      </w:r>
      <w:r w:rsidRPr="00032B63">
        <w:rPr>
          <w:rFonts w:ascii="Times New Roman" w:hAnsi="Times New Roman" w:cs="Times New Roman"/>
          <w:bCs/>
          <w:iCs/>
        </w:rPr>
        <w:t xml:space="preserve"> Регламента оказания услуг (поддержки) Фондом поддержки и развития предпринимательства Иркутской области Центра «Мой Бизнес».</w:t>
      </w: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032B63">
        <w:rPr>
          <w:rFonts w:ascii="Times New Roman" w:hAnsi="Times New Roman" w:cs="Times New Roman"/>
          <w:bCs/>
          <w:iCs/>
        </w:rPr>
        <w:t xml:space="preserve">В соответствии с требованиями Федерального закона от 27.07.2006 г. № 152-ФЗ «О персональных данных» я выражаю согласие Фонду поддержки и развития предпринимательства Иркутской области Центр «Мой Бизнес» (ИНН 3808187490 ОГРН 1093800002724) на обработку, систематизацию уточнение (обновление, изменение), извлечение, хранение и использование персональных данных с целью получения мер поддержки (услуг) Фонда, а также информации об услугах, оказываемых Фондом поддержки и развития предпринимательства Иркутской области Центр «Мой Бизнес, в том числе выражаю согласие на передачу персональных данных третьим лицам, привлекаемым к исполнению указанных действий. </w:t>
      </w: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032B63">
        <w:rPr>
          <w:rFonts w:ascii="Times New Roman" w:hAnsi="Times New Roman" w:cs="Times New Roman"/>
          <w:bCs/>
          <w:iCs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F82097" w:rsidRDefault="00270723" w:rsidP="00F82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16"/>
        </w:rPr>
      </w:pPr>
      <w:r w:rsidRPr="00032B63">
        <w:rPr>
          <w:rFonts w:ascii="Times New Roman" w:hAnsi="Times New Roman" w:cs="Times New Roman"/>
          <w:bCs/>
        </w:rPr>
        <w:t xml:space="preserve">Настоящим выражаю согласие на передачу конфиденциальной информации о деятельности </w:t>
      </w:r>
      <w:permStart w:id="21" w:edGrp="everyone"/>
      <w:proofErr w:type="gramStart"/>
      <w:r w:rsidRPr="00032B63">
        <w:rPr>
          <w:rFonts w:ascii="Times New Roman" w:hAnsi="Times New Roman" w:cs="Times New Roman"/>
          <w:bCs/>
        </w:rPr>
        <w:t>______________________________________</w:t>
      </w:r>
      <w:permEnd w:id="21"/>
      <w:r w:rsidRPr="00032B63">
        <w:rPr>
          <w:rFonts w:ascii="Times New Roman" w:hAnsi="Times New Roman" w:cs="Times New Roman"/>
          <w:bCs/>
        </w:rPr>
        <w:t xml:space="preserve">третьим лицам при условии ее </w:t>
      </w:r>
      <w:r w:rsidRPr="00032B63">
        <w:rPr>
          <w:rFonts w:ascii="Times New Roman" w:hAnsi="Times New Roman" w:cs="Times New Roman"/>
          <w:bCs/>
        </w:rPr>
        <w:br/>
      </w:r>
      <w:r w:rsidR="00F82097">
        <w:rPr>
          <w:rFonts w:ascii="Times New Roman" w:hAnsi="Times New Roman" w:cs="Times New Roman"/>
          <w:bCs/>
          <w:i/>
          <w:sz w:val="16"/>
        </w:rPr>
        <w:t xml:space="preserve">                                         </w:t>
      </w:r>
      <w:r w:rsidRPr="00032B63">
        <w:rPr>
          <w:rFonts w:ascii="Times New Roman" w:hAnsi="Times New Roman" w:cs="Times New Roman"/>
          <w:bCs/>
          <w:i/>
          <w:sz w:val="16"/>
        </w:rPr>
        <w:t>(</w:t>
      </w:r>
      <w:r w:rsidR="00F82097" w:rsidRPr="00F82097">
        <w:rPr>
          <w:rFonts w:ascii="Times New Roman" w:hAnsi="Times New Roman" w:cs="Times New Roman"/>
          <w:bCs/>
          <w:i/>
          <w:iCs/>
          <w:sz w:val="16"/>
        </w:rPr>
        <w:t xml:space="preserve">наименование ЮЛ/ ИП/ физического лица, ведущего </w:t>
      </w:r>
      <w:proofErr w:type="gramEnd"/>
    </w:p>
    <w:p w:rsidR="00270723" w:rsidRPr="00F82097" w:rsidRDefault="00F82097" w:rsidP="00F820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16"/>
        </w:rPr>
      </w:pPr>
      <w:r>
        <w:rPr>
          <w:rFonts w:ascii="Times New Roman" w:hAnsi="Times New Roman" w:cs="Times New Roman"/>
          <w:bCs/>
          <w:i/>
          <w:iCs/>
          <w:sz w:val="16"/>
        </w:rPr>
        <w:t xml:space="preserve">                      </w:t>
      </w:r>
      <w:r w:rsidRPr="00F82097">
        <w:rPr>
          <w:rFonts w:ascii="Times New Roman" w:hAnsi="Times New Roman" w:cs="Times New Roman"/>
          <w:bCs/>
          <w:i/>
          <w:iCs/>
          <w:sz w:val="16"/>
        </w:rPr>
        <w:t>личное подсобное хозяйство на сельских территориях</w:t>
      </w:r>
      <w:r w:rsidR="00270723" w:rsidRPr="00032B63">
        <w:rPr>
          <w:rFonts w:ascii="Times New Roman" w:hAnsi="Times New Roman" w:cs="Times New Roman"/>
          <w:bCs/>
          <w:i/>
          <w:sz w:val="16"/>
        </w:rPr>
        <w:t>)</w:t>
      </w:r>
    </w:p>
    <w:p w:rsidR="00270723" w:rsidRPr="00032B63" w:rsidRDefault="00270723" w:rsidP="00156CC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2B63">
        <w:rPr>
          <w:rFonts w:ascii="Times New Roman" w:hAnsi="Times New Roman" w:cs="Times New Roman"/>
          <w:bCs/>
        </w:rPr>
        <w:t>использования исключительно в связи с оказанием Фондом поддержки и развития предпринимательства Иркутской области Центр «Мой Бизнес» мер государственной поддержки</w:t>
      </w:r>
    </w:p>
    <w:p w:rsidR="00270723" w:rsidRPr="00032B63" w:rsidRDefault="00270723" w:rsidP="00156CC5">
      <w:pPr>
        <w:spacing w:after="0" w:line="240" w:lineRule="auto"/>
        <w:rPr>
          <w:rFonts w:ascii="Times New Roman" w:hAnsi="Times New Roman" w:cs="Times New Roman"/>
        </w:rPr>
      </w:pPr>
    </w:p>
    <w:p w:rsidR="00270723" w:rsidRPr="00032B63" w:rsidRDefault="00270723" w:rsidP="00156CC5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permStart w:id="22" w:edGrp="everyone"/>
      <w:r w:rsidRPr="00032B63">
        <w:rPr>
          <w:rFonts w:ascii="Times New Roman" w:hAnsi="Times New Roman" w:cs="Times New Roman"/>
        </w:rPr>
        <w:t xml:space="preserve">Приложения: </w:t>
      </w:r>
      <w:r w:rsidRPr="00032B63">
        <w:rPr>
          <w:rFonts w:ascii="Times New Roman" w:hAnsi="Times New Roman" w:cs="Times New Roman"/>
          <w:i/>
        </w:rPr>
        <w:t>(при наличии)</w:t>
      </w:r>
      <w:bookmarkStart w:id="0" w:name="_GoBack"/>
      <w:bookmarkEnd w:id="0"/>
      <w:r w:rsidRPr="00032B63">
        <w:rPr>
          <w:rFonts w:ascii="Times New Roman" w:hAnsi="Times New Roman" w:cs="Times New Roman"/>
          <w:i/>
        </w:rPr>
        <w:t>:</w:t>
      </w:r>
    </w:p>
    <w:p w:rsidR="00270723" w:rsidRPr="00032B63" w:rsidRDefault="00270723" w:rsidP="00156CC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>Копию доверенности на представителя заявителя</w:t>
      </w:r>
      <w:r w:rsidR="00EC38A3" w:rsidRPr="00EC38A3">
        <w:rPr>
          <w:rFonts w:ascii="Times New Roman" w:hAnsi="Times New Roman" w:cs="Times New Roman"/>
          <w:b/>
        </w:rPr>
        <w:t>(если нет, удалить)</w:t>
      </w:r>
      <w:r w:rsidRPr="00EC38A3">
        <w:rPr>
          <w:rFonts w:ascii="Times New Roman" w:hAnsi="Times New Roman" w:cs="Times New Roman"/>
          <w:b/>
        </w:rPr>
        <w:t>;</w:t>
      </w:r>
    </w:p>
    <w:p w:rsidR="00270723" w:rsidRPr="00032B63" w:rsidRDefault="00EC38A3" w:rsidP="00156CC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Опросный лист </w:t>
      </w:r>
      <w:r w:rsidRPr="00EC38A3">
        <w:rPr>
          <w:rFonts w:ascii="Times New Roman" w:hAnsi="Times New Roman" w:cs="Times New Roman"/>
          <w:b/>
        </w:rPr>
        <w:t>(если нет, удалить)</w:t>
      </w:r>
    </w:p>
    <w:permEnd w:id="22"/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ermStart w:id="23" w:edGrp="everyone"/>
      <w:r w:rsidRPr="00032B63">
        <w:rPr>
          <w:rFonts w:ascii="Times New Roman" w:hAnsi="Times New Roman" w:cs="Times New Roman"/>
          <w:bCs/>
          <w:iCs/>
        </w:rPr>
        <w:t xml:space="preserve">«___»_________ 20___ года </w:t>
      </w:r>
      <w:permEnd w:id="23"/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ermStart w:id="24" w:edGrp="everyone"/>
      <w:r w:rsidRPr="00032B63">
        <w:rPr>
          <w:rFonts w:ascii="Times New Roman" w:hAnsi="Times New Roman" w:cs="Times New Roman"/>
          <w:bCs/>
          <w:iCs/>
        </w:rPr>
        <w:t>/________________________/_____________________________/______________________</w:t>
      </w:r>
    </w:p>
    <w:p w:rsidR="00270723" w:rsidRPr="00032B63" w:rsidRDefault="00270723" w:rsidP="0015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vertAlign w:val="superscript"/>
        </w:rPr>
      </w:pPr>
      <w:r w:rsidRPr="00032B63">
        <w:rPr>
          <w:rFonts w:ascii="Times New Roman" w:hAnsi="Times New Roman" w:cs="Times New Roman"/>
          <w:bCs/>
          <w:iCs/>
          <w:vertAlign w:val="superscript"/>
        </w:rPr>
        <w:t>должность</w:t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  <w:t xml:space="preserve"> (при наличии)</w:t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  <w:t xml:space="preserve"> подпись</w:t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</w:r>
      <w:r w:rsidRPr="00032B63">
        <w:rPr>
          <w:rFonts w:ascii="Times New Roman" w:hAnsi="Times New Roman" w:cs="Times New Roman"/>
          <w:bCs/>
          <w:iCs/>
          <w:vertAlign w:val="superscript"/>
        </w:rPr>
        <w:tab/>
        <w:t>расшифровка подписи</w:t>
      </w:r>
    </w:p>
    <w:p w:rsidR="00270723" w:rsidRPr="00032B63" w:rsidRDefault="00270723" w:rsidP="00156CC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Cs/>
          <w:iCs/>
        </w:rPr>
      </w:pPr>
      <w:r w:rsidRPr="00032B63">
        <w:rPr>
          <w:rFonts w:ascii="Times New Roman" w:hAnsi="Times New Roman" w:cs="Times New Roman"/>
          <w:bCs/>
          <w:iCs/>
        </w:rPr>
        <w:t>МП</w:t>
      </w:r>
    </w:p>
    <w:permEnd w:id="24"/>
    <w:p w:rsidR="004A6BE0" w:rsidRPr="00270723" w:rsidRDefault="004A6BE0" w:rsidP="00270723">
      <w:pPr>
        <w:spacing w:after="0" w:line="240" w:lineRule="auto"/>
        <w:rPr>
          <w:rFonts w:ascii="Times New Roman" w:hAnsi="Times New Roman" w:cs="Times New Roman"/>
        </w:rPr>
      </w:pPr>
    </w:p>
    <w:sectPr w:rsidR="004A6BE0" w:rsidRPr="00270723" w:rsidSect="005734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2F2"/>
    <w:multiLevelType w:val="hybridMultilevel"/>
    <w:tmpl w:val="C6948F2E"/>
    <w:lvl w:ilvl="0" w:tplc="3A5C36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270723"/>
    <w:rsid w:val="00023EC3"/>
    <w:rsid w:val="00156CC5"/>
    <w:rsid w:val="00270723"/>
    <w:rsid w:val="004A6BE0"/>
    <w:rsid w:val="004D3E72"/>
    <w:rsid w:val="00573430"/>
    <w:rsid w:val="00622171"/>
    <w:rsid w:val="006A627C"/>
    <w:rsid w:val="0091393D"/>
    <w:rsid w:val="009D09B7"/>
    <w:rsid w:val="00EC38A3"/>
    <w:rsid w:val="00F8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270723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27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39"/>
    <w:rsid w:val="0027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270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7BF3BF7CEC5A83A728475BEACC8B9EE04D5DA77E4E065E67CF1AFBB996782EB4FD0F3C6C19F4AB0330B1A66B349B37B7DFBC68088CE8F3yF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10</cp:revision>
  <dcterms:created xsi:type="dcterms:W3CDTF">2021-07-06T04:52:00Z</dcterms:created>
  <dcterms:modified xsi:type="dcterms:W3CDTF">2021-09-08T10:03:00Z</dcterms:modified>
</cp:coreProperties>
</file>